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7ACA" w14:textId="641BC56A" w:rsidR="00B9156D" w:rsidRPr="00E80123" w:rsidRDefault="006766AD" w:rsidP="00C41049">
      <w:pPr>
        <w:spacing w:line="0" w:lineRule="atLeast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80123">
        <w:rPr>
          <w:rFonts w:ascii="Arial" w:hAnsi="Arial" w:cs="Arial"/>
          <w:sz w:val="22"/>
          <w:szCs w:val="22"/>
        </w:rPr>
        <w:t>Wars</w:t>
      </w:r>
      <w:r>
        <w:rPr>
          <w:rFonts w:ascii="Arial" w:hAnsi="Arial" w:cs="Arial"/>
          <w:sz w:val="22"/>
          <w:szCs w:val="22"/>
        </w:rPr>
        <w:t>zawa</w:t>
      </w:r>
      <w:r w:rsidRPr="00E801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dn. 17.11.2023 r.</w:t>
      </w:r>
    </w:p>
    <w:p w14:paraId="3B1F52BA" w14:textId="77777777" w:rsidR="00B9156D" w:rsidRPr="00E80123" w:rsidRDefault="00B9156D">
      <w:pPr>
        <w:spacing w:line="200" w:lineRule="exact"/>
        <w:rPr>
          <w:rFonts w:ascii="Arial" w:hAnsi="Arial" w:cs="Arial"/>
          <w:sz w:val="22"/>
          <w:szCs w:val="22"/>
        </w:rPr>
      </w:pPr>
    </w:p>
    <w:p w14:paraId="3BB57E04" w14:textId="77777777" w:rsidR="00B9156D" w:rsidRPr="00E80123" w:rsidRDefault="00B9156D">
      <w:pPr>
        <w:spacing w:line="200" w:lineRule="exact"/>
        <w:rPr>
          <w:rFonts w:ascii="Arial" w:hAnsi="Arial" w:cs="Arial"/>
          <w:sz w:val="22"/>
          <w:szCs w:val="22"/>
        </w:rPr>
      </w:pPr>
    </w:p>
    <w:p w14:paraId="4DE67730" w14:textId="77777777" w:rsidR="00B9156D" w:rsidRPr="00E80123" w:rsidRDefault="00B9156D" w:rsidP="00A414EE">
      <w:pPr>
        <w:spacing w:line="200" w:lineRule="exact"/>
        <w:ind w:left="0"/>
        <w:rPr>
          <w:rFonts w:ascii="Arial" w:hAnsi="Arial" w:cs="Arial"/>
          <w:sz w:val="22"/>
          <w:szCs w:val="22"/>
        </w:rPr>
      </w:pPr>
    </w:p>
    <w:p w14:paraId="1D77460E" w14:textId="77777777" w:rsidR="00B9156D" w:rsidRPr="00E80123" w:rsidRDefault="00B9156D">
      <w:pPr>
        <w:spacing w:line="229" w:lineRule="exact"/>
        <w:rPr>
          <w:rFonts w:ascii="Arial" w:hAnsi="Arial" w:cs="Arial"/>
          <w:sz w:val="22"/>
          <w:szCs w:val="22"/>
        </w:rPr>
      </w:pPr>
    </w:p>
    <w:p w14:paraId="0E82E7F4" w14:textId="301F241E" w:rsidR="00B9156D" w:rsidRDefault="00000000" w:rsidP="00A414EE">
      <w:pPr>
        <w:spacing w:line="240" w:lineRule="auto"/>
        <w:ind w:left="522" w:right="278"/>
        <w:jc w:val="center"/>
        <w:rPr>
          <w:rFonts w:ascii="Arial" w:hAnsi="Arial" w:cs="Arial"/>
          <w:b/>
          <w:sz w:val="22"/>
          <w:szCs w:val="22"/>
        </w:rPr>
      </w:pPr>
      <w:r w:rsidRPr="00E80123">
        <w:rPr>
          <w:rFonts w:ascii="Arial" w:hAnsi="Arial" w:cs="Arial"/>
          <w:b/>
          <w:sz w:val="22"/>
          <w:szCs w:val="22"/>
        </w:rPr>
        <w:t xml:space="preserve">KONKURS NA STANOWISKO </w:t>
      </w:r>
      <w:r w:rsidR="0011267F">
        <w:rPr>
          <w:rFonts w:ascii="Arial" w:hAnsi="Arial" w:cs="Arial"/>
          <w:b/>
          <w:sz w:val="22"/>
          <w:szCs w:val="22"/>
        </w:rPr>
        <w:t>ADIUNKTA</w:t>
      </w:r>
      <w:r w:rsidRPr="00E80123">
        <w:rPr>
          <w:rFonts w:ascii="Arial" w:hAnsi="Arial" w:cs="Arial"/>
          <w:b/>
          <w:sz w:val="22"/>
          <w:szCs w:val="22"/>
        </w:rPr>
        <w:t xml:space="preserve"> </w:t>
      </w:r>
      <w:r w:rsidR="00A414EE">
        <w:rPr>
          <w:rFonts w:ascii="Arial" w:hAnsi="Arial" w:cs="Arial"/>
          <w:b/>
          <w:sz w:val="22"/>
          <w:szCs w:val="22"/>
        </w:rPr>
        <w:br/>
      </w:r>
      <w:r w:rsidRPr="00E80123">
        <w:rPr>
          <w:rFonts w:ascii="Arial" w:hAnsi="Arial" w:cs="Arial"/>
          <w:b/>
          <w:sz w:val="22"/>
          <w:szCs w:val="22"/>
        </w:rPr>
        <w:t>W</w:t>
      </w:r>
      <w:r w:rsidR="00A414EE">
        <w:rPr>
          <w:rFonts w:ascii="Arial" w:hAnsi="Arial" w:cs="Arial"/>
          <w:b/>
          <w:sz w:val="22"/>
          <w:szCs w:val="22"/>
        </w:rPr>
        <w:t xml:space="preserve"> OBSZARZE</w:t>
      </w:r>
      <w:r w:rsidRPr="00E80123">
        <w:rPr>
          <w:rFonts w:ascii="Arial" w:hAnsi="Arial" w:cs="Arial"/>
          <w:b/>
          <w:sz w:val="22"/>
          <w:szCs w:val="22"/>
        </w:rPr>
        <w:t xml:space="preserve"> INFORMACJI KWANTOWEJ </w:t>
      </w:r>
      <w:r w:rsidR="00D40910">
        <w:rPr>
          <w:rFonts w:ascii="Arial" w:hAnsi="Arial" w:cs="Arial"/>
          <w:b/>
          <w:sz w:val="22"/>
          <w:szCs w:val="22"/>
        </w:rPr>
        <w:br/>
      </w:r>
      <w:r w:rsidRPr="00E80123">
        <w:rPr>
          <w:rFonts w:ascii="Arial" w:hAnsi="Arial" w:cs="Arial"/>
          <w:b/>
          <w:sz w:val="22"/>
          <w:szCs w:val="22"/>
        </w:rPr>
        <w:t>W CENTRUM FIZYKI TEORETYCZNEJ</w:t>
      </w:r>
      <w:r w:rsidR="00A414EE">
        <w:rPr>
          <w:rFonts w:ascii="Arial" w:hAnsi="Arial" w:cs="Arial"/>
          <w:b/>
          <w:sz w:val="22"/>
          <w:szCs w:val="22"/>
        </w:rPr>
        <w:t xml:space="preserve"> PAN</w:t>
      </w:r>
    </w:p>
    <w:p w14:paraId="7AD3172C" w14:textId="77777777" w:rsidR="00A414EE" w:rsidRPr="00E80123" w:rsidRDefault="00A414EE" w:rsidP="00A414EE">
      <w:pPr>
        <w:spacing w:line="240" w:lineRule="auto"/>
        <w:ind w:left="522" w:right="278"/>
        <w:jc w:val="center"/>
        <w:rPr>
          <w:rFonts w:ascii="Arial" w:hAnsi="Arial" w:cs="Arial"/>
          <w:b/>
          <w:sz w:val="22"/>
          <w:szCs w:val="22"/>
        </w:rPr>
      </w:pPr>
    </w:p>
    <w:p w14:paraId="4F092261" w14:textId="77777777" w:rsidR="00B9156D" w:rsidRPr="00E80123" w:rsidRDefault="00B9156D">
      <w:pPr>
        <w:spacing w:line="200" w:lineRule="exact"/>
        <w:rPr>
          <w:rFonts w:ascii="Arial" w:hAnsi="Arial" w:cs="Arial"/>
          <w:sz w:val="22"/>
          <w:szCs w:val="22"/>
        </w:rPr>
      </w:pPr>
    </w:p>
    <w:p w14:paraId="47AA8F1F" w14:textId="77777777" w:rsidR="00D40910" w:rsidRDefault="00000000" w:rsidP="00D4091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80123">
        <w:rPr>
          <w:rFonts w:ascii="Arial" w:hAnsi="Arial" w:cs="Arial"/>
          <w:sz w:val="22"/>
          <w:szCs w:val="22"/>
        </w:rPr>
        <w:t xml:space="preserve">Dyrektor Centrum Fizyki Teoretycznej Polskiej Akademii Nauk (CFT PAN) w Warszawie ogłasza konkurs na stanowisko typu post-doc w ramach projektu NeQST </w:t>
      </w:r>
      <w:r w:rsidRPr="00E80123">
        <w:rPr>
          <w:rFonts w:ascii="Arial" w:hAnsi="Arial" w:cs="Arial"/>
          <w:i/>
          <w:iCs/>
          <w:sz w:val="22"/>
          <w:szCs w:val="22"/>
        </w:rPr>
        <w:t>„Next Level Quantum Information Processing for Science and Technology”</w:t>
      </w:r>
      <w:r w:rsidRPr="00E80123">
        <w:rPr>
          <w:rFonts w:ascii="Arial" w:hAnsi="Arial" w:cs="Arial"/>
          <w:sz w:val="22"/>
          <w:szCs w:val="22"/>
        </w:rPr>
        <w:t xml:space="preserve"> finansowanego przez Komisję Europejską (numer umowy: 101080086).</w:t>
      </w:r>
    </w:p>
    <w:p w14:paraId="6A7E2438" w14:textId="77777777" w:rsidR="00D40910" w:rsidRDefault="00D40910" w:rsidP="00D4091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EBDF7D1" w14:textId="77777777" w:rsidR="00D40910" w:rsidRDefault="00000000" w:rsidP="00D4091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80123">
        <w:rPr>
          <w:rFonts w:ascii="Arial" w:hAnsi="Arial" w:cs="Arial"/>
          <w:sz w:val="22"/>
          <w:szCs w:val="22"/>
        </w:rPr>
        <w:t xml:space="preserve">Strona projektu: </w:t>
      </w:r>
      <w:hyperlink r:id="rId8">
        <w:r w:rsidRPr="00E80123">
          <w:rPr>
            <w:rStyle w:val="Hipercze1"/>
            <w:rFonts w:ascii="Arial" w:hAnsi="Arial" w:cs="Arial"/>
            <w:sz w:val="22"/>
            <w:szCs w:val="22"/>
          </w:rPr>
          <w:t>https://neqst-he.eu/</w:t>
        </w:r>
      </w:hyperlink>
      <w:r w:rsidRPr="00E80123">
        <w:rPr>
          <w:rFonts w:ascii="Arial" w:hAnsi="Arial" w:cs="Arial"/>
          <w:sz w:val="22"/>
          <w:szCs w:val="22"/>
        </w:rPr>
        <w:t>.</w:t>
      </w:r>
    </w:p>
    <w:p w14:paraId="6D2338F2" w14:textId="77777777" w:rsidR="00D40910" w:rsidRDefault="00000000" w:rsidP="00D4091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80123">
        <w:rPr>
          <w:rFonts w:ascii="Arial" w:hAnsi="Arial" w:cs="Arial"/>
          <w:sz w:val="22"/>
          <w:szCs w:val="22"/>
        </w:rPr>
        <w:br/>
        <w:t xml:space="preserve">Wybrany kandydat dołączy do </w:t>
      </w:r>
      <w:r w:rsidRPr="00E80123">
        <w:rPr>
          <w:rFonts w:ascii="Arial" w:hAnsi="Arial" w:cs="Arial"/>
          <w:b/>
          <w:bCs/>
          <w:sz w:val="22"/>
          <w:szCs w:val="22"/>
        </w:rPr>
        <w:t>Grupy Informacji Kwantowej</w:t>
      </w:r>
      <w:r w:rsidRPr="00E80123">
        <w:rPr>
          <w:rFonts w:ascii="Arial" w:hAnsi="Arial" w:cs="Arial"/>
          <w:sz w:val="22"/>
          <w:szCs w:val="22"/>
        </w:rPr>
        <w:t xml:space="preserve"> w CFT PAN (</w:t>
      </w:r>
      <w:hyperlink r:id="rId9">
        <w:r w:rsidRPr="00E80123">
          <w:rPr>
            <w:rStyle w:val="Hipercze1"/>
            <w:rFonts w:ascii="Arial" w:hAnsi="Arial" w:cs="Arial"/>
            <w:sz w:val="22"/>
            <w:szCs w:val="22"/>
          </w:rPr>
          <w:t>https://www.cft.edu.pl/grupa-naukowa/quantum-information</w:t>
        </w:r>
      </w:hyperlink>
      <w:r w:rsidRPr="00E80123">
        <w:rPr>
          <w:rFonts w:ascii="Arial" w:hAnsi="Arial" w:cs="Arial"/>
          <w:sz w:val="22"/>
          <w:szCs w:val="22"/>
        </w:rPr>
        <w:t xml:space="preserve">) kierowanej przez </w:t>
      </w:r>
      <w:r w:rsidRPr="00E80123">
        <w:rPr>
          <w:rFonts w:ascii="Arial" w:hAnsi="Arial" w:cs="Arial"/>
          <w:b/>
          <w:bCs/>
          <w:sz w:val="22"/>
          <w:szCs w:val="22"/>
        </w:rPr>
        <w:t>Remigiusza Augusiaka</w:t>
      </w:r>
      <w:r w:rsidRPr="00E80123">
        <w:rPr>
          <w:rFonts w:ascii="Arial" w:hAnsi="Arial" w:cs="Arial"/>
          <w:sz w:val="22"/>
          <w:szCs w:val="22"/>
        </w:rPr>
        <w:t xml:space="preserve"> (strona internetowa: </w:t>
      </w:r>
      <w:hyperlink r:id="rId10">
        <w:r w:rsidRPr="00E80123">
          <w:rPr>
            <w:rStyle w:val="Hipercze1"/>
            <w:rFonts w:ascii="Arial" w:hAnsi="Arial" w:cs="Arial"/>
            <w:sz w:val="22"/>
            <w:szCs w:val="22"/>
          </w:rPr>
          <w:t>http://raugusiak.weebly.com/</w:t>
        </w:r>
      </w:hyperlink>
      <w:r w:rsidRPr="00E80123">
        <w:rPr>
          <w:rFonts w:ascii="Arial" w:hAnsi="Arial" w:cs="Arial"/>
          <w:sz w:val="22"/>
          <w:szCs w:val="22"/>
        </w:rPr>
        <w:t>).</w:t>
      </w:r>
      <w:r w:rsidRPr="00E80123">
        <w:rPr>
          <w:rFonts w:ascii="Arial" w:hAnsi="Arial" w:cs="Arial"/>
          <w:sz w:val="22"/>
          <w:szCs w:val="22"/>
        </w:rPr>
        <w:br/>
      </w:r>
      <w:r w:rsidRPr="00E80123">
        <w:rPr>
          <w:rFonts w:ascii="Arial" w:hAnsi="Arial" w:cs="Arial"/>
          <w:sz w:val="22"/>
          <w:szCs w:val="22"/>
        </w:rPr>
        <w:br/>
        <w:t>Kandydat musi posiadać stopień doktora w teoretycznej fizyce kwantowej (lub matematyce) i solidne doświadczenie w kwantowej teorii informacji. Mile widziana będzie także dobra znajomość matematycznych metod fizyki i/lub umiejętności obliczeniowe. Tematyką projektu jest szeroko rozumiana charakteryzacja, detekcja oraz walidacja i certyfikacja zasobów kwantowych takich jak splątanie, nielokalność Bella, ale także stanów i pomiarów kwantowych. Badania mają charakter podstawowy.</w:t>
      </w:r>
    </w:p>
    <w:p w14:paraId="1B3754B8" w14:textId="48F4A9CF" w:rsidR="00B9156D" w:rsidRPr="00E80123" w:rsidRDefault="00000000" w:rsidP="00D4091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80123">
        <w:rPr>
          <w:rFonts w:ascii="Arial" w:hAnsi="Arial" w:cs="Arial"/>
          <w:sz w:val="22"/>
          <w:szCs w:val="22"/>
        </w:rPr>
        <w:br/>
        <w:t>Stanowisko zostanie początkowo przyznane na rok, z możliwością przedłużenia do października 2025 roku, pod warunkiem zadowalającej wydajności pracy.</w:t>
      </w:r>
    </w:p>
    <w:p w14:paraId="34B9D376" w14:textId="77777777" w:rsidR="00B9156D" w:rsidRPr="00E80123" w:rsidRDefault="00B9156D">
      <w:pPr>
        <w:spacing w:line="319" w:lineRule="auto"/>
        <w:ind w:right="20"/>
        <w:jc w:val="both"/>
        <w:rPr>
          <w:rFonts w:ascii="Arial" w:hAnsi="Arial" w:cs="Arial"/>
          <w:sz w:val="22"/>
          <w:szCs w:val="22"/>
        </w:rPr>
      </w:pPr>
    </w:p>
    <w:p w14:paraId="57F22DAF" w14:textId="77777777" w:rsidR="00B9156D" w:rsidRPr="00E80123" w:rsidRDefault="00000000">
      <w:pPr>
        <w:spacing w:line="319" w:lineRule="auto"/>
        <w:ind w:right="20"/>
        <w:jc w:val="both"/>
        <w:rPr>
          <w:rFonts w:ascii="Arial" w:hAnsi="Arial" w:cs="Arial"/>
          <w:b/>
          <w:bCs/>
          <w:sz w:val="22"/>
          <w:szCs w:val="22"/>
        </w:rPr>
      </w:pPr>
      <w:r w:rsidRPr="00E80123">
        <w:rPr>
          <w:rFonts w:ascii="Arial" w:hAnsi="Arial" w:cs="Arial"/>
          <w:b/>
          <w:bCs/>
          <w:sz w:val="22"/>
          <w:szCs w:val="22"/>
        </w:rPr>
        <w:t>Miesięczne wynagrodzenie netto: do ok. 9500 PLN.</w:t>
      </w:r>
    </w:p>
    <w:p w14:paraId="00CF67EC" w14:textId="77777777" w:rsidR="00B9156D" w:rsidRPr="00E80123" w:rsidRDefault="00B9156D">
      <w:pPr>
        <w:spacing w:line="319" w:lineRule="auto"/>
        <w:ind w:right="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D277F1" w14:textId="77777777" w:rsidR="00B9156D" w:rsidRDefault="00000000">
      <w:pPr>
        <w:spacing w:line="0" w:lineRule="atLeast"/>
        <w:rPr>
          <w:rFonts w:ascii="Arial" w:hAnsi="Arial"/>
          <w:sz w:val="22"/>
          <w:szCs w:val="18"/>
          <w:u w:val="single"/>
        </w:rPr>
      </w:pPr>
      <w:r>
        <w:rPr>
          <w:rFonts w:ascii="Arial" w:hAnsi="Arial"/>
          <w:sz w:val="22"/>
          <w:szCs w:val="18"/>
          <w:u w:val="single"/>
        </w:rPr>
        <w:t>Wymagane dokumenty:</w:t>
      </w:r>
    </w:p>
    <w:p w14:paraId="38501CAA" w14:textId="77777777" w:rsidR="00B9156D" w:rsidRDefault="00B9156D">
      <w:pPr>
        <w:spacing w:line="0" w:lineRule="atLeast"/>
        <w:rPr>
          <w:rFonts w:ascii="Arial" w:hAnsi="Arial"/>
          <w:sz w:val="22"/>
          <w:szCs w:val="18"/>
          <w:u w:val="single"/>
        </w:rPr>
      </w:pPr>
    </w:p>
    <w:p w14:paraId="74686901" w14:textId="77777777" w:rsidR="00B9156D" w:rsidRDefault="00000000">
      <w:pPr>
        <w:spacing w:line="276" w:lineRule="auto"/>
        <w:jc w:val="both"/>
      </w:pPr>
      <w:r>
        <w:rPr>
          <w:rFonts w:ascii="Arial" w:hAnsi="Arial"/>
          <w:sz w:val="22"/>
          <w:szCs w:val="18"/>
        </w:rPr>
        <w:t xml:space="preserve">1. </w:t>
      </w:r>
      <w:r>
        <w:rPr>
          <w:rFonts w:ascii="Arial" w:hAnsi="Arial"/>
          <w:sz w:val="22"/>
          <w:szCs w:val="22"/>
        </w:rPr>
        <w:t>Życiorys naukowy uwzględniający publikacje, udział w projektach badawczych, wystąpienia konferencyjne (opatrzony klauzulą “</w:t>
      </w:r>
      <w:r>
        <w:rPr>
          <w:rFonts w:ascii="Arial" w:hAnsi="Arial"/>
          <w:i/>
          <w:sz w:val="22"/>
          <w:szCs w:val="22"/>
        </w:rPr>
        <w:t>wyrażam zgodę na przetwarzanie moich danych osobowych</w:t>
      </w:r>
      <w:r>
        <w:rPr>
          <w:rFonts w:ascii="Arial" w:hAnsi="Arial"/>
          <w:sz w:val="22"/>
          <w:szCs w:val="22"/>
        </w:rPr>
        <w:t>”).</w:t>
      </w:r>
    </w:p>
    <w:p w14:paraId="64913935" w14:textId="77777777" w:rsidR="00B9156D" w:rsidRDefault="00B9156D">
      <w:pPr>
        <w:spacing w:line="276" w:lineRule="auto"/>
        <w:rPr>
          <w:rFonts w:ascii="Arial" w:hAnsi="Arial"/>
          <w:sz w:val="22"/>
          <w:szCs w:val="22"/>
        </w:rPr>
      </w:pPr>
    </w:p>
    <w:p w14:paraId="49945488" w14:textId="77777777" w:rsidR="00A414EE" w:rsidRDefault="00A414EE">
      <w:pPr>
        <w:spacing w:line="276" w:lineRule="auto"/>
        <w:rPr>
          <w:rFonts w:ascii="Arial" w:hAnsi="Arial"/>
          <w:sz w:val="22"/>
          <w:szCs w:val="22"/>
        </w:rPr>
      </w:pPr>
      <w:bookmarkStart w:id="0" w:name="page2"/>
      <w:bookmarkEnd w:id="0"/>
    </w:p>
    <w:p w14:paraId="5708D535" w14:textId="77777777" w:rsidR="00A414EE" w:rsidRDefault="00A414EE">
      <w:pPr>
        <w:spacing w:line="276" w:lineRule="auto"/>
        <w:rPr>
          <w:rFonts w:ascii="Arial" w:hAnsi="Arial"/>
          <w:sz w:val="22"/>
          <w:szCs w:val="22"/>
        </w:rPr>
      </w:pPr>
    </w:p>
    <w:p w14:paraId="4DDC474C" w14:textId="77777777" w:rsidR="00A414EE" w:rsidRDefault="00A414EE">
      <w:pPr>
        <w:spacing w:line="276" w:lineRule="auto"/>
        <w:rPr>
          <w:rFonts w:ascii="Arial" w:hAnsi="Arial"/>
          <w:sz w:val="22"/>
          <w:szCs w:val="22"/>
        </w:rPr>
      </w:pPr>
    </w:p>
    <w:p w14:paraId="324C8B2F" w14:textId="08E82B92" w:rsidR="00B9156D" w:rsidRDefault="00000000">
      <w:pPr>
        <w:spacing w:line="276" w:lineRule="auto"/>
      </w:pPr>
      <w:r>
        <w:rPr>
          <w:rFonts w:ascii="Arial" w:hAnsi="Arial"/>
          <w:sz w:val="22"/>
          <w:szCs w:val="22"/>
        </w:rPr>
        <w:t xml:space="preserve">2. </w:t>
      </w:r>
      <w:r>
        <w:rPr>
          <w:rFonts w:ascii="Arial" w:hAnsi="Arial"/>
          <w:sz w:val="22"/>
          <w:szCs w:val="18"/>
        </w:rPr>
        <w:t>List motywacyjny, wraz z krótką charakterystyką swoich dotychczasowych osiągnięć i planowanych dalszych badań naukowych.</w:t>
      </w:r>
    </w:p>
    <w:p w14:paraId="3D845740" w14:textId="77777777" w:rsidR="00B9156D" w:rsidRDefault="00B9156D">
      <w:pPr>
        <w:spacing w:line="276" w:lineRule="auto"/>
        <w:rPr>
          <w:rFonts w:ascii="Arial" w:hAnsi="Arial"/>
          <w:sz w:val="22"/>
          <w:szCs w:val="18"/>
        </w:rPr>
      </w:pPr>
    </w:p>
    <w:p w14:paraId="19140F8A" w14:textId="77777777" w:rsidR="00B9156D" w:rsidRDefault="00000000">
      <w:pPr>
        <w:spacing w:line="276" w:lineRule="auto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>3. Kopia dyplomu doktora, lub informacja od Promotora o planowanym terminie obrony rozprawy doktorskiej (w dniu podpisania umowy kandydat powinien posiadać dyplom doktora).</w:t>
      </w:r>
    </w:p>
    <w:p w14:paraId="31A4DA14" w14:textId="77777777" w:rsidR="00B9156D" w:rsidRDefault="00B9156D">
      <w:pPr>
        <w:spacing w:line="276" w:lineRule="auto"/>
        <w:rPr>
          <w:rFonts w:ascii="Arial" w:hAnsi="Arial"/>
          <w:sz w:val="22"/>
          <w:szCs w:val="18"/>
        </w:rPr>
      </w:pPr>
    </w:p>
    <w:p w14:paraId="1C4F0CE8" w14:textId="77777777" w:rsidR="00B9156D" w:rsidRDefault="00000000">
      <w:pPr>
        <w:spacing w:line="276" w:lineRule="auto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>4. Ponadto dwa listy rekomendacyjne od samodzielnych pracowników naukowych, z opinią na temat kandydata i jego dotychczasowej aktywności naukowej.</w:t>
      </w:r>
    </w:p>
    <w:p w14:paraId="08BFE1DA" w14:textId="7B7BDEDD" w:rsidR="00D40910" w:rsidRDefault="00D40910" w:rsidP="00D745F8">
      <w:pPr>
        <w:spacing w:line="276" w:lineRule="auto"/>
        <w:ind w:left="0"/>
        <w:rPr>
          <w:rFonts w:ascii="Arial" w:hAnsi="Arial"/>
          <w:sz w:val="22"/>
          <w:szCs w:val="18"/>
        </w:rPr>
      </w:pPr>
    </w:p>
    <w:p w14:paraId="1FAED961" w14:textId="77777777" w:rsidR="00B9156D" w:rsidRDefault="00B9156D">
      <w:pPr>
        <w:spacing w:line="276" w:lineRule="auto"/>
        <w:rPr>
          <w:rFonts w:ascii="Arial" w:hAnsi="Arial"/>
          <w:sz w:val="22"/>
          <w:szCs w:val="18"/>
        </w:rPr>
      </w:pPr>
    </w:p>
    <w:p w14:paraId="11D62174" w14:textId="4C9260E2" w:rsidR="00B9156D" w:rsidRDefault="00000000">
      <w:pPr>
        <w:spacing w:line="312" w:lineRule="auto"/>
        <w:ind w:left="0" w:right="0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Dokumenty należy przesłać w formie elektronicznej na adres </w:t>
      </w:r>
      <w:hyperlink r:id="rId11" w:history="1">
        <w:r w:rsidRPr="00D745F8">
          <w:rPr>
            <w:rStyle w:val="Hipercze"/>
            <w:rFonts w:ascii="Arial" w:hAnsi="Arial" w:cs="Arial"/>
            <w:b/>
            <w:bCs/>
            <w:sz w:val="22"/>
            <w:szCs w:val="22"/>
            <w:shd w:val="clear" w:color="auto" w:fill="FFFFFF"/>
          </w:rPr>
          <w:t>rekrutacja@cft.edu.pl</w:t>
        </w:r>
      </w:hyperlink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0910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do </w:t>
      </w:r>
      <w:r w:rsidR="00C41049">
        <w:rPr>
          <w:rFonts w:ascii="Arial" w:hAnsi="Arial" w:cs="Arial"/>
          <w:b/>
          <w:bCs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grudnia 2023 roku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z obowiązkową zgodą na przetwarzanie danych osobowych (patrz poniżej). W tytule maila prosimy o dodanie numeru referencyjnego: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RA/13/2023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ECE0FFE" w14:textId="77777777" w:rsidR="00B9156D" w:rsidRDefault="00B9156D">
      <w:pPr>
        <w:spacing w:line="347" w:lineRule="exact"/>
        <w:rPr>
          <w:rFonts w:ascii="Arial" w:hAnsi="Arial" w:cs="Arial"/>
          <w:sz w:val="22"/>
          <w:szCs w:val="22"/>
        </w:rPr>
      </w:pPr>
    </w:p>
    <w:p w14:paraId="22486D99" w14:textId="06E0E9C6" w:rsidR="00B9156D" w:rsidRDefault="00000000" w:rsidP="00D745F8">
      <w:pPr>
        <w:spacing w:line="0" w:lineRule="atLeast"/>
        <w:ind w:left="0"/>
      </w:pPr>
      <w:r>
        <w:rPr>
          <w:rFonts w:ascii="Arial" w:hAnsi="Arial" w:cs="Arial"/>
          <w:sz w:val="22"/>
          <w:szCs w:val="22"/>
        </w:rPr>
        <w:t xml:space="preserve">Wszystkie pytania dotyczące oferty powinny być kierowane na adres: </w:t>
      </w:r>
      <w:hyperlink r:id="rId12" w:history="1">
        <w:r w:rsidRPr="00D745F8">
          <w:rPr>
            <w:rStyle w:val="Hipercze"/>
            <w:rFonts w:ascii="Arial" w:hAnsi="Arial" w:cs="Arial"/>
            <w:b/>
            <w:sz w:val="22"/>
            <w:szCs w:val="22"/>
          </w:rPr>
          <w:t>augusiak@cft.edu.pl</w:t>
        </w:r>
      </w:hyperlink>
    </w:p>
    <w:p w14:paraId="4FA156C1" w14:textId="77777777" w:rsidR="00B9156D" w:rsidRDefault="00B9156D">
      <w:pPr>
        <w:spacing w:line="200" w:lineRule="exact"/>
        <w:rPr>
          <w:rFonts w:ascii="Arial" w:hAnsi="Arial" w:cs="Arial"/>
          <w:sz w:val="22"/>
          <w:szCs w:val="22"/>
        </w:rPr>
      </w:pPr>
    </w:p>
    <w:p w14:paraId="7B8A1196" w14:textId="77777777" w:rsidR="00B9156D" w:rsidRDefault="00B9156D">
      <w:pPr>
        <w:spacing w:line="312" w:lineRule="auto"/>
        <w:ind w:left="0" w:right="57"/>
        <w:jc w:val="both"/>
      </w:pPr>
    </w:p>
    <w:p w14:paraId="7AD1A1C6" w14:textId="4481230F" w:rsidR="00B9156D" w:rsidRDefault="00000000">
      <w:pPr>
        <w:spacing w:line="312" w:lineRule="auto"/>
        <w:ind w:left="0" w:right="57"/>
        <w:jc w:val="both"/>
      </w:pPr>
      <w:r>
        <w:rPr>
          <w:rFonts w:ascii="Arial" w:hAnsi="Arial" w:cs="Arial"/>
          <w:sz w:val="22"/>
          <w:szCs w:val="22"/>
        </w:rPr>
        <w:t xml:space="preserve">Wybrani Kandydaci zostaną zaproszeni na rozmowę kwalifikacyjną, która odbędzie się </w:t>
      </w:r>
      <w:r w:rsidR="00D4091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Instytucie lub za pośrednictwem komunikatorów internetowych. Rozstrzygnięcie konkursu nastąpi w grudniu 2023 r., o czym wybrani kandydaci zostaną poinformowani drogą e-mailową.</w:t>
      </w:r>
    </w:p>
    <w:p w14:paraId="5738138D" w14:textId="77777777" w:rsidR="00B9156D" w:rsidRDefault="00B9156D">
      <w:pPr>
        <w:spacing w:line="312" w:lineRule="auto"/>
        <w:ind w:left="0" w:right="57"/>
        <w:rPr>
          <w:rFonts w:ascii="Arial" w:hAnsi="Arial" w:cs="Arial"/>
          <w:sz w:val="22"/>
          <w:szCs w:val="22"/>
        </w:rPr>
      </w:pPr>
    </w:p>
    <w:p w14:paraId="1D52F459" w14:textId="4C262843" w:rsidR="00B9156D" w:rsidRDefault="00000000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Preferowana data rozpoczęcia zatrudnienia to </w:t>
      </w:r>
      <w:r>
        <w:rPr>
          <w:rFonts w:ascii="Arial" w:hAnsi="Arial" w:cs="Arial"/>
          <w:b/>
          <w:bCs/>
          <w:sz w:val="22"/>
          <w:szCs w:val="22"/>
        </w:rPr>
        <w:t>grudzień 2023 lub styczeń 2024</w:t>
      </w:r>
      <w:r w:rsidR="00D40910">
        <w:rPr>
          <w:rFonts w:ascii="Arial" w:hAnsi="Arial" w:cs="Arial"/>
          <w:sz w:val="22"/>
          <w:szCs w:val="22"/>
        </w:rPr>
        <w:t xml:space="preserve"> (do negocjacji).</w:t>
      </w:r>
    </w:p>
    <w:p w14:paraId="367EACCE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17627E33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0BB95F97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27ADD730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51B3550D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1BC8D76A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33CAFD76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44F873B1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45DAA6A6" w14:textId="77777777" w:rsidR="00A414EE" w:rsidRDefault="00A414EE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323292E1" w14:textId="77777777" w:rsidR="00A414EE" w:rsidRDefault="00A414EE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112C58C9" w14:textId="77777777" w:rsidR="00A414EE" w:rsidRDefault="00A414EE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38FBD545" w14:textId="77777777" w:rsidR="00A414EE" w:rsidRDefault="00A414EE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30F5891F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77D743BE" w14:textId="77777777" w:rsidR="006766AD" w:rsidRDefault="006766AD" w:rsidP="00D40910">
      <w:pPr>
        <w:spacing w:line="312" w:lineRule="auto"/>
        <w:ind w:left="0" w:right="57"/>
        <w:jc w:val="both"/>
        <w:rPr>
          <w:rFonts w:ascii="Arial" w:hAnsi="Arial" w:cs="Arial"/>
          <w:sz w:val="22"/>
          <w:szCs w:val="22"/>
        </w:rPr>
      </w:pPr>
    </w:p>
    <w:p w14:paraId="21D0BBD1" w14:textId="77777777" w:rsidR="006766AD" w:rsidRDefault="006766AD" w:rsidP="00D40910">
      <w:pPr>
        <w:spacing w:line="312" w:lineRule="auto"/>
        <w:ind w:left="0" w:right="57"/>
        <w:jc w:val="both"/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66AD" w:rsidRPr="00F93554" w14:paraId="0EA712D5" w14:textId="77777777" w:rsidTr="005C4FD3">
        <w:trPr>
          <w:trHeight w:val="70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8802" w14:textId="6B8566D8" w:rsidR="006766AD" w:rsidRPr="00F93554" w:rsidRDefault="006766AD" w:rsidP="006766AD">
            <w:pPr>
              <w:ind w:left="0"/>
              <w:jc w:val="center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 xml:space="preserve">Obowiązek informacyjny dla </w:t>
            </w:r>
            <w:r>
              <w:rPr>
                <w:rFonts w:cs="Calibri"/>
                <w:b/>
                <w:sz w:val="14"/>
                <w:szCs w:val="14"/>
              </w:rPr>
              <w:t>kandydata</w:t>
            </w:r>
            <w:r w:rsidRPr="00F93554">
              <w:rPr>
                <w:rFonts w:cs="Calibri"/>
                <w:b/>
                <w:sz w:val="14"/>
                <w:szCs w:val="14"/>
              </w:rPr>
              <w:t xml:space="preserve"> na podstawie artykułu 13 RODO</w:t>
            </w:r>
            <w:r w:rsidRPr="00F93554">
              <w:rPr>
                <w:rStyle w:val="Odwoanieprzypisudolnego"/>
                <w:rFonts w:cs="Calibri"/>
                <w:b/>
                <w:sz w:val="14"/>
                <w:szCs w:val="14"/>
              </w:rPr>
              <w:footnoteReference w:customMarkFollows="1" w:id="1"/>
              <w:sym w:font="Symbol" w:char="002A"/>
            </w:r>
            <w:r w:rsidRPr="00F93554">
              <w:rPr>
                <w:rFonts w:cs="Calibri"/>
                <w:b/>
                <w:sz w:val="14"/>
                <w:szCs w:val="14"/>
              </w:rPr>
              <w:t>:</w:t>
            </w:r>
          </w:p>
          <w:p w14:paraId="3A34978F" w14:textId="77777777" w:rsidR="006766AD" w:rsidRPr="00F93554" w:rsidRDefault="006766AD" w:rsidP="006766AD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6766AD" w:rsidRPr="00F93554" w14:paraId="0ACF24FA" w14:textId="77777777" w:rsidTr="00A414EE">
        <w:trPr>
          <w:trHeight w:val="1058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2C9A" w14:textId="77777777" w:rsidR="006766AD" w:rsidRPr="00F93554" w:rsidRDefault="006766AD" w:rsidP="00A414EE">
            <w:pPr>
              <w:numPr>
                <w:ilvl w:val="0"/>
                <w:numId w:val="15"/>
              </w:numPr>
              <w:tabs>
                <w:tab w:val="clear" w:pos="1240"/>
                <w:tab w:val="clear" w:pos="1960"/>
                <w:tab w:val="clear" w:pos="7720"/>
              </w:tabs>
              <w:suppressAutoHyphens w:val="0"/>
              <w:spacing w:before="240" w:line="360" w:lineRule="auto"/>
              <w:ind w:right="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Administrator danych</w:t>
            </w:r>
          </w:p>
          <w:p w14:paraId="61DDE4C3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 xml:space="preserve">Administratorem, czyli podmiotem decydującym, o tym jak będą wykorzystywane Pani/Pana dane osobowe jest Centrum Fizyki Teoretycznej PAN reprezentowane przez Dyrektora z siedzibą w Warszawie Al. Lotników 32/46. Z Administratorem możesz się skontaktować, posługując się z jedną z form kontaktu udostępnionych na stronie: </w:t>
            </w:r>
            <w:r w:rsidRPr="00F93554">
              <w:rPr>
                <w:sz w:val="14"/>
                <w:szCs w:val="14"/>
              </w:rPr>
              <w:t xml:space="preserve"> </w:t>
            </w:r>
            <w:hyperlink r:id="rId13" w:history="1">
              <w:r w:rsidRPr="00F93554">
                <w:rPr>
                  <w:rStyle w:val="Hipercze"/>
                  <w:rFonts w:eastAsia="Calibri" w:cs="Calibri"/>
                  <w:sz w:val="14"/>
                  <w:szCs w:val="14"/>
                </w:rPr>
                <w:t xml:space="preserve">http://www.cft.edu.pl/ </w:t>
              </w:r>
            </w:hyperlink>
            <w:r w:rsidRPr="00F93554">
              <w:rPr>
                <w:sz w:val="14"/>
                <w:szCs w:val="14"/>
              </w:rPr>
              <w:t xml:space="preserve"> </w:t>
            </w:r>
          </w:p>
          <w:p w14:paraId="189DFE5C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sz w:val="14"/>
                <w:szCs w:val="14"/>
              </w:rPr>
              <w:t xml:space="preserve"> </w:t>
            </w:r>
          </w:p>
          <w:p w14:paraId="0033CA05" w14:textId="77777777" w:rsidR="006766AD" w:rsidRPr="00F93554" w:rsidRDefault="006766AD" w:rsidP="00A414EE">
            <w:pPr>
              <w:numPr>
                <w:ilvl w:val="0"/>
                <w:numId w:val="16"/>
              </w:numPr>
              <w:tabs>
                <w:tab w:val="clear" w:pos="1240"/>
                <w:tab w:val="clear" w:pos="1960"/>
                <w:tab w:val="clear" w:pos="7720"/>
              </w:tabs>
              <w:suppressAutoHyphens w:val="0"/>
              <w:spacing w:line="360" w:lineRule="auto"/>
              <w:ind w:right="0"/>
              <w:jc w:val="both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Inspektor Ochrony Danych</w:t>
            </w:r>
          </w:p>
          <w:p w14:paraId="5DD9D6F0" w14:textId="77777777" w:rsidR="006766AD" w:rsidRPr="00F93554" w:rsidRDefault="006766AD" w:rsidP="00A414EE">
            <w:pPr>
              <w:spacing w:line="360" w:lineRule="auto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>Dyrektor Centrum Fizyki Teoretycznej PAN wyznaczył Inspektora Ochrony Danych (IOD), z którym może się Pani/Pan kontaktować w sprawach dotyczących Pani/Pana danych osobowych.</w:t>
            </w:r>
          </w:p>
          <w:p w14:paraId="0917AD14" w14:textId="77777777" w:rsidR="006766AD" w:rsidRPr="00F93554" w:rsidRDefault="006766AD" w:rsidP="00A414EE">
            <w:pPr>
              <w:spacing w:line="360" w:lineRule="auto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 xml:space="preserve">Z Inspektorem możesz się skontaktować wysyłając maila na adres: </w:t>
            </w:r>
            <w:hyperlink r:id="rId14" w:history="1">
              <w:r w:rsidRPr="00F93554">
                <w:rPr>
                  <w:rStyle w:val="Hipercze"/>
                  <w:rFonts w:eastAsia="Calibri" w:cs="Calibri"/>
                  <w:sz w:val="14"/>
                  <w:szCs w:val="14"/>
                </w:rPr>
                <w:t>iod@cft.edu.pl</w:t>
              </w:r>
            </w:hyperlink>
          </w:p>
          <w:p w14:paraId="6C578BBD" w14:textId="77777777" w:rsidR="006766AD" w:rsidRPr="00F93554" w:rsidRDefault="006766AD" w:rsidP="00A414EE">
            <w:pPr>
              <w:numPr>
                <w:ilvl w:val="0"/>
                <w:numId w:val="17"/>
              </w:numPr>
              <w:tabs>
                <w:tab w:val="clear" w:pos="1240"/>
                <w:tab w:val="clear" w:pos="1960"/>
                <w:tab w:val="clear" w:pos="7720"/>
              </w:tabs>
              <w:suppressAutoHyphens w:val="0"/>
              <w:spacing w:before="240" w:line="360" w:lineRule="auto"/>
              <w:ind w:right="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 xml:space="preserve">Cele przetwarzania i podstawa prawna przetwarzania </w:t>
            </w:r>
          </w:p>
          <w:p w14:paraId="7598C9B1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>Pani/Pana dane osobowe będą przetwarzane w celu: zatrudnienia, zapewnienia świadczeń socjalnych oraz bezpieczeństwa i organizacji pracy.</w:t>
            </w:r>
          </w:p>
          <w:p w14:paraId="017E8B35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>Podstawę do przetwarzania danych osobowych stanowią przepisy ustawy Kodeks Pracy z dnia 26 czerwca 1974 r z póź zm.</w:t>
            </w:r>
          </w:p>
          <w:p w14:paraId="6EAF2620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>Pani/Pana dane osobowe w postaci wizerunku będą przetwarzane za Pani/Pana zgodą w celu publikacji na stronie internetowej CFT lub portalach społecznościowych. Dobrowolna zgoda wyrażona zostanie oddzielnym dokumentem każdorazowo w przypadku zamiaru użycia Pani/Pana wizerunku.</w:t>
            </w:r>
          </w:p>
          <w:p w14:paraId="50568A78" w14:textId="77777777" w:rsidR="006766AD" w:rsidRPr="00F93554" w:rsidRDefault="006766AD" w:rsidP="00A414EE">
            <w:pPr>
              <w:numPr>
                <w:ilvl w:val="0"/>
                <w:numId w:val="18"/>
              </w:numPr>
              <w:tabs>
                <w:tab w:val="clear" w:pos="1240"/>
                <w:tab w:val="clear" w:pos="1960"/>
                <w:tab w:val="clear" w:pos="7720"/>
              </w:tabs>
              <w:suppressAutoHyphens w:val="0"/>
              <w:spacing w:before="240" w:line="360" w:lineRule="auto"/>
              <w:ind w:right="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Okres przechowywania danych osobowych</w:t>
            </w:r>
          </w:p>
          <w:p w14:paraId="230AF1BE" w14:textId="77777777" w:rsidR="006766AD" w:rsidRPr="00F93554" w:rsidRDefault="006766AD" w:rsidP="00A414EE">
            <w:pPr>
              <w:spacing w:line="360" w:lineRule="auto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 xml:space="preserve">Pani/Pana dane osobowe przechowywane będą przez okres zatrudnienia, na następnie zostaną przechowywane przez 10 lat po zakończeniu zatrudnienia. </w:t>
            </w:r>
          </w:p>
          <w:p w14:paraId="75E8B8D2" w14:textId="77777777" w:rsidR="006766AD" w:rsidRPr="00F93554" w:rsidRDefault="006766AD" w:rsidP="00A414EE">
            <w:pPr>
              <w:numPr>
                <w:ilvl w:val="0"/>
                <w:numId w:val="19"/>
              </w:numPr>
              <w:tabs>
                <w:tab w:val="clear" w:pos="1240"/>
                <w:tab w:val="clear" w:pos="1960"/>
                <w:tab w:val="clear" w:pos="7720"/>
              </w:tabs>
              <w:suppressAutoHyphens w:val="0"/>
              <w:spacing w:before="240" w:line="360" w:lineRule="auto"/>
              <w:ind w:right="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Odbiorcy danych</w:t>
            </w:r>
          </w:p>
          <w:p w14:paraId="7C075655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>Odbiorcami Pani/Pana danych osobowych będą wyłącznie podmioty uprawnione do uzyskania danych osobowych na podstawie przepisów prawa.</w:t>
            </w:r>
          </w:p>
          <w:p w14:paraId="4087F96F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 xml:space="preserve">Dostęp do Pani/Pana danych posiadają upoważnieni przez administratora pracownicy </w:t>
            </w:r>
            <w:r w:rsidRPr="00F93554">
              <w:rPr>
                <w:rFonts w:cs="Calibri"/>
                <w:sz w:val="14"/>
                <w:szCs w:val="14"/>
              </w:rPr>
              <w:br/>
              <w:t xml:space="preserve">i współpracownicy, którzy muszą mieć dostęp do danych, by wykonywać swoje obowiązki. </w:t>
            </w:r>
          </w:p>
          <w:p w14:paraId="3B78E939" w14:textId="77777777" w:rsidR="006766AD" w:rsidRPr="00F93554" w:rsidRDefault="006766AD" w:rsidP="00A414EE">
            <w:pPr>
              <w:numPr>
                <w:ilvl w:val="0"/>
                <w:numId w:val="20"/>
              </w:numPr>
              <w:tabs>
                <w:tab w:val="clear" w:pos="1240"/>
                <w:tab w:val="clear" w:pos="1960"/>
                <w:tab w:val="clear" w:pos="7720"/>
              </w:tabs>
              <w:suppressAutoHyphens w:val="0"/>
              <w:spacing w:before="240" w:line="360" w:lineRule="auto"/>
              <w:ind w:right="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Twoje prawa związane z przetwarzaniem</w:t>
            </w:r>
          </w:p>
          <w:p w14:paraId="2897F7A4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 xml:space="preserve">Posiada Pani/Pan prawo dostępu do treści swoich danych oraz prawo ich sprostowania lub ograniczenia przetwarzania, a także prawo do wniesienia sprzeciwu wobec przetwarzania. </w:t>
            </w:r>
          </w:p>
          <w:p w14:paraId="69041070" w14:textId="77777777" w:rsidR="006766AD" w:rsidRPr="00F93554" w:rsidRDefault="006766AD" w:rsidP="00A414EE">
            <w:pPr>
              <w:spacing w:before="240" w:line="360" w:lineRule="auto"/>
              <w:ind w:left="36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7.   Obowiązek podania danych i konsekwencje niepodania danych</w:t>
            </w:r>
          </w:p>
          <w:p w14:paraId="5BF78BED" w14:textId="77777777" w:rsidR="006766AD" w:rsidRPr="00F93554" w:rsidRDefault="006766AD" w:rsidP="00A414EE">
            <w:pPr>
              <w:spacing w:line="360" w:lineRule="auto"/>
              <w:jc w:val="both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 xml:space="preserve">Podanie przez Panią/Pana danych osobowych określonych w Kodeksie pracy jest obligatoryjne, </w:t>
            </w:r>
            <w:r w:rsidRPr="00F93554">
              <w:rPr>
                <w:rFonts w:cs="Calibri"/>
                <w:sz w:val="14"/>
                <w:szCs w:val="14"/>
              </w:rPr>
              <w:br/>
              <w:t>a w pozostałym zakresie dobrowolne.</w:t>
            </w:r>
          </w:p>
          <w:p w14:paraId="42BFEAE0" w14:textId="77777777" w:rsidR="006766AD" w:rsidRPr="00F93554" w:rsidRDefault="006766AD" w:rsidP="00A414EE">
            <w:pPr>
              <w:spacing w:before="240" w:line="360" w:lineRule="auto"/>
              <w:ind w:left="360"/>
              <w:rPr>
                <w:rFonts w:cs="Calibri"/>
                <w:b/>
                <w:sz w:val="14"/>
                <w:szCs w:val="14"/>
              </w:rPr>
            </w:pPr>
            <w:r w:rsidRPr="00F93554">
              <w:rPr>
                <w:rFonts w:cs="Calibri"/>
                <w:b/>
                <w:sz w:val="14"/>
                <w:szCs w:val="14"/>
              </w:rPr>
              <w:t>8.   Prawo wniesienia skargi do Prezesa Urzędu Ochrony Danych Osobowych</w:t>
            </w:r>
          </w:p>
          <w:p w14:paraId="57A25CCE" w14:textId="77777777" w:rsidR="006766AD" w:rsidRPr="00F93554" w:rsidRDefault="006766AD" w:rsidP="00A414EE">
            <w:pPr>
              <w:spacing w:line="360" w:lineRule="auto"/>
              <w:rPr>
                <w:rFonts w:cs="Calibri"/>
                <w:sz w:val="14"/>
                <w:szCs w:val="14"/>
              </w:rPr>
            </w:pPr>
            <w:r w:rsidRPr="00F93554">
              <w:rPr>
                <w:rFonts w:cs="Calibri"/>
                <w:sz w:val="14"/>
                <w:szCs w:val="14"/>
              </w:rPr>
              <w:t>Gdy uzna, Pani/Pan, iż przetwarzanie danych osobowych narusza przepisy ogólnego rozporządzenia o ochronie danych osobowych ma Pani/Pan prawo wnieść skargę do Prezesa Urzędu Ochrony Danych Osobowych.</w:t>
            </w:r>
          </w:p>
        </w:tc>
      </w:tr>
    </w:tbl>
    <w:p w14:paraId="045002B1" w14:textId="704C62FD" w:rsidR="00B9156D" w:rsidRPr="006766AD" w:rsidRDefault="00B9156D">
      <w:pPr>
        <w:widowControl w:val="0"/>
        <w:spacing w:line="240" w:lineRule="auto"/>
        <w:ind w:left="522" w:right="278"/>
        <w:textAlignment w:val="baseline"/>
        <w:rPr>
          <w:rFonts w:ascii="Times New Roman" w:hAnsi="Times New Roman"/>
          <w:sz w:val="18"/>
          <w:szCs w:val="18"/>
        </w:rPr>
      </w:pPr>
    </w:p>
    <w:sectPr w:rsidR="00B9156D" w:rsidRPr="006766AD" w:rsidSect="006766AD">
      <w:headerReference w:type="default" r:id="rId15"/>
      <w:footerReference w:type="default" r:id="rId16"/>
      <w:pgSz w:w="12240" w:h="15840"/>
      <w:pgMar w:top="-2127" w:right="1420" w:bottom="1168" w:left="1420" w:header="426" w:footer="111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E456" w14:textId="77777777" w:rsidR="0046275A" w:rsidRDefault="0046275A">
      <w:pPr>
        <w:spacing w:line="240" w:lineRule="auto"/>
      </w:pPr>
      <w:r>
        <w:separator/>
      </w:r>
    </w:p>
  </w:endnote>
  <w:endnote w:type="continuationSeparator" w:id="0">
    <w:p w14:paraId="5B428517" w14:textId="77777777" w:rsidR="0046275A" w:rsidRDefault="00462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neva">
    <w:altName w:val="Arial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A895" w14:textId="77777777" w:rsidR="00B9156D" w:rsidRDefault="00000000">
    <w:pPr>
      <w:pStyle w:val="Stopka"/>
    </w:pPr>
    <w:r>
      <w:rPr>
        <w:noProof/>
      </w:rPr>
      <w:drawing>
        <wp:anchor distT="0" distB="0" distL="114300" distR="114300" simplePos="0" relativeHeight="5" behindDoc="0" locked="0" layoutInCell="0" allowOverlap="1" wp14:anchorId="385996F3" wp14:editId="6000C81C">
          <wp:simplePos x="0" y="0"/>
          <wp:positionH relativeFrom="column">
            <wp:posOffset>-44450</wp:posOffset>
          </wp:positionH>
          <wp:positionV relativeFrom="paragraph">
            <wp:posOffset>99060</wp:posOffset>
          </wp:positionV>
          <wp:extent cx="2127885" cy="697865"/>
          <wp:effectExtent l="0" t="0" r="0" b="0"/>
          <wp:wrapSquare wrapText="bothSides"/>
          <wp:docPr id="1645041933" name="Obraz 1645041933" descr="Obraz zawierający Jaskrawoniebieski, Czcionka, niebieskie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946262584" descr="Obraz zawierający Jaskrawoniebieski, Czcionka, niebieskie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BB95" w14:textId="77777777" w:rsidR="0046275A" w:rsidRDefault="0046275A">
      <w:pPr>
        <w:spacing w:line="240" w:lineRule="auto"/>
      </w:pPr>
      <w:r>
        <w:separator/>
      </w:r>
    </w:p>
  </w:footnote>
  <w:footnote w:type="continuationSeparator" w:id="0">
    <w:p w14:paraId="76DCFE61" w14:textId="77777777" w:rsidR="0046275A" w:rsidRDefault="0046275A">
      <w:pPr>
        <w:spacing w:line="240" w:lineRule="auto"/>
      </w:pPr>
      <w:r>
        <w:continuationSeparator/>
      </w:r>
    </w:p>
  </w:footnote>
  <w:footnote w:id="1">
    <w:p w14:paraId="47CA5201" w14:textId="77777777" w:rsidR="006766AD" w:rsidRPr="00F93554" w:rsidRDefault="006766AD" w:rsidP="006766AD">
      <w:pPr>
        <w:pStyle w:val="Tekstprzypisudolnego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  <w:t xml:space="preserve">                          (Podpis)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1BAE" w14:textId="567AD595" w:rsidR="006766AD" w:rsidRDefault="0011267F" w:rsidP="006766AD">
    <w:pPr>
      <w:tabs>
        <w:tab w:val="center" w:pos="4986"/>
        <w:tab w:val="right" w:pos="9972"/>
      </w:tabs>
      <w:spacing w:after="57"/>
      <w:ind w:left="1701"/>
      <w:rPr>
        <w:rFonts w:ascii="Roboto" w:eastAsia="Roboto" w:hAnsi="Roboto" w:cs="Roboto"/>
        <w:b/>
        <w:color w:val="103A64"/>
      </w:rPr>
    </w:pPr>
    <w:r w:rsidRPr="000C505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4160A78B" wp14:editId="0253E641">
          <wp:simplePos x="0" y="0"/>
          <wp:positionH relativeFrom="margin">
            <wp:posOffset>4105275</wp:posOffset>
          </wp:positionH>
          <wp:positionV relativeFrom="paragraph">
            <wp:posOffset>-219075</wp:posOffset>
          </wp:positionV>
          <wp:extent cx="1992692" cy="1533525"/>
          <wp:effectExtent l="0" t="0" r="7620" b="0"/>
          <wp:wrapNone/>
          <wp:docPr id="646755987" name="Obraz 1" descr="Obraz zawierający tekst, Grafi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755987" name="Obraz 1" descr="Obraz zawierający tekst, Grafika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92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6AD">
      <w:rPr>
        <w:noProof/>
      </w:rPr>
      <w:drawing>
        <wp:anchor distT="0" distB="0" distL="0" distR="0" simplePos="0" relativeHeight="251659264" behindDoc="1" locked="0" layoutInCell="0" allowOverlap="1" wp14:anchorId="7962DB53" wp14:editId="6085063F">
          <wp:simplePos x="0" y="0"/>
          <wp:positionH relativeFrom="column">
            <wp:posOffset>14605</wp:posOffset>
          </wp:positionH>
          <wp:positionV relativeFrom="paragraph">
            <wp:posOffset>13335</wp:posOffset>
          </wp:positionV>
          <wp:extent cx="890270" cy="970280"/>
          <wp:effectExtent l="0" t="0" r="0" b="0"/>
          <wp:wrapNone/>
          <wp:docPr id="1893056640" name="Obraz 1893056640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2007289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66AD">
      <w:rPr>
        <w:rFonts w:ascii="Roboto" w:eastAsia="Roboto" w:hAnsi="Roboto" w:cs="Roboto"/>
        <w:b/>
        <w:color w:val="103A64"/>
      </w:rPr>
      <w:t>Centrum Fizyki Teoretycznej</w:t>
    </w:r>
  </w:p>
  <w:p w14:paraId="3E4ACCFC" w14:textId="77777777" w:rsidR="006766AD" w:rsidRDefault="006766AD" w:rsidP="006766AD">
    <w:pPr>
      <w:tabs>
        <w:tab w:val="center" w:pos="4986"/>
        <w:tab w:val="right" w:pos="9972"/>
      </w:tabs>
      <w:spacing w:after="57"/>
      <w:ind w:left="1701"/>
      <w:rPr>
        <w:rFonts w:ascii="Roboto" w:eastAsia="Roboto" w:hAnsi="Roboto" w:cs="Roboto"/>
        <w:b/>
        <w:color w:val="103A64"/>
      </w:rPr>
    </w:pPr>
    <w:r>
      <w:rPr>
        <w:rFonts w:ascii="Roboto" w:eastAsia="Roboto" w:hAnsi="Roboto" w:cs="Roboto"/>
        <w:b/>
        <w:color w:val="103A64"/>
      </w:rPr>
      <w:t>Polskiej Akademii Nauk</w:t>
    </w:r>
  </w:p>
  <w:p w14:paraId="56A6B33E" w14:textId="77777777" w:rsidR="006766AD" w:rsidRDefault="006766AD" w:rsidP="006766AD">
    <w:pPr>
      <w:tabs>
        <w:tab w:val="left" w:pos="1705"/>
        <w:tab w:val="center" w:pos="4986"/>
        <w:tab w:val="right" w:pos="9972"/>
      </w:tabs>
      <w:spacing w:after="68"/>
      <w:ind w:left="1701"/>
      <w:rPr>
        <w:rFonts w:ascii="Roboto" w:eastAsia="Roboto" w:hAnsi="Roboto" w:cs="Roboto"/>
        <w:b/>
        <w:color w:val="80312A"/>
        <w:sz w:val="20"/>
      </w:rPr>
    </w:pPr>
    <w:r>
      <w:rPr>
        <w:rFonts w:ascii="Roboto" w:eastAsia="Roboto" w:hAnsi="Roboto" w:cs="Roboto"/>
        <w:b/>
        <w:color w:val="80312A"/>
        <w:sz w:val="20"/>
      </w:rPr>
      <w:t>Aleja Lotników 32/46, 02-668 Warszawa</w:t>
    </w:r>
  </w:p>
  <w:p w14:paraId="5437273E" w14:textId="77777777" w:rsidR="006766AD" w:rsidRPr="00C41049" w:rsidRDefault="006766AD" w:rsidP="006766AD">
    <w:pPr>
      <w:tabs>
        <w:tab w:val="left" w:pos="1705"/>
        <w:tab w:val="center" w:pos="4986"/>
        <w:tab w:val="right" w:pos="9972"/>
      </w:tabs>
      <w:spacing w:after="57"/>
      <w:ind w:left="1701"/>
      <w:rPr>
        <w:rFonts w:ascii="Roboto" w:eastAsia="Roboto" w:hAnsi="Roboto" w:cs="Roboto"/>
        <w:b/>
        <w:color w:val="80312A"/>
        <w:sz w:val="20"/>
      </w:rPr>
    </w:pPr>
    <w:r w:rsidRPr="00C41049">
      <w:rPr>
        <w:rFonts w:ascii="Roboto" w:eastAsia="Roboto" w:hAnsi="Roboto" w:cs="Roboto"/>
        <w:b/>
        <w:color w:val="80312A"/>
        <w:sz w:val="20"/>
      </w:rPr>
      <w:t>Tel. (+48 22) 847 09 20, Fax/Tel: (+48 22) 843 13 69</w:t>
    </w:r>
  </w:p>
  <w:p w14:paraId="62E94791" w14:textId="77777777" w:rsidR="006766AD" w:rsidRDefault="006766AD" w:rsidP="006766AD">
    <w:pPr>
      <w:tabs>
        <w:tab w:val="left" w:pos="1705"/>
        <w:tab w:val="center" w:pos="4986"/>
        <w:tab w:val="right" w:pos="9972"/>
      </w:tabs>
      <w:spacing w:after="57"/>
      <w:ind w:left="1701"/>
      <w:rPr>
        <w:rFonts w:ascii="Roboto" w:eastAsia="Roboto" w:hAnsi="Roboto" w:cs="Roboto"/>
        <w:b/>
        <w:color w:val="80312A"/>
        <w:sz w:val="20"/>
        <w:lang w:val="en-US"/>
      </w:rPr>
    </w:pPr>
    <w:r>
      <w:rPr>
        <w:rFonts w:ascii="Roboto" w:eastAsia="Roboto" w:hAnsi="Roboto" w:cs="Roboto"/>
        <w:b/>
        <w:color w:val="80312A"/>
        <w:sz w:val="20"/>
        <w:lang w:val="en-US"/>
      </w:rPr>
      <w:t>E-mail: cft@cft.edu.pl, NIP: 525-000-92-81, REGON: 000844815</w:t>
    </w:r>
  </w:p>
  <w:p w14:paraId="2A6B81E9" w14:textId="77777777" w:rsidR="006766AD" w:rsidRDefault="006766AD" w:rsidP="006766AD">
    <w:pPr>
      <w:tabs>
        <w:tab w:val="left" w:pos="1705"/>
        <w:tab w:val="center" w:pos="4986"/>
        <w:tab w:val="right" w:pos="9972"/>
      </w:tabs>
      <w:spacing w:after="62"/>
      <w:ind w:left="1247"/>
      <w:rPr>
        <w:rFonts w:ascii="Roboto" w:eastAsia="Roboto" w:hAnsi="Roboto" w:cs="Roboto"/>
        <w:b/>
        <w:color w:val="80312A"/>
        <w:sz w:val="20"/>
        <w:lang w:val="en-US"/>
      </w:rPr>
    </w:pPr>
    <w:r>
      <w:rPr>
        <w:rFonts w:ascii="Roboto" w:eastAsia="Roboto" w:hAnsi="Roboto" w:cs="Roboto"/>
        <w:b/>
        <w:noProof/>
        <w:color w:val="80312A"/>
        <w:sz w:val="20"/>
        <w:lang w:val="en-US"/>
      </w:rPr>
      <mc:AlternateContent>
        <mc:Choice Requires="wps">
          <w:drawing>
            <wp:anchor distT="5715" distB="6350" distL="5715" distR="6350" simplePos="0" relativeHeight="251660288" behindDoc="1" locked="0" layoutInCell="0" allowOverlap="1" wp14:anchorId="6A4D8BE8" wp14:editId="3BFD2823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970270" cy="12700"/>
              <wp:effectExtent l="5715" t="5715" r="6350" b="6350"/>
              <wp:wrapNone/>
              <wp:docPr id="2" name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40" cy="12600"/>
                      </a:xfrm>
                      <a:prstGeom prst="straightConnector1">
                        <a:avLst/>
                      </a:prstGeom>
                      <a:noFill/>
                      <a:ln w="1080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321CBA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3pt;width:470.1pt;height:1pt;z-index:-251656192;visibility:visible;mso-wrap-style:square;mso-wrap-distance-left:.45pt;mso-wrap-distance-top:.45pt;mso-wrap-distance-right:.5pt;mso-wrap-distance-bottom: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" o:allowincell="f" strokecolor="#3465a4" strokeweight=".3mm"/>
          </w:pict>
        </mc:Fallback>
      </mc:AlternateContent>
    </w:r>
  </w:p>
  <w:p w14:paraId="79638143" w14:textId="77777777" w:rsidR="006766AD" w:rsidRDefault="006766AD" w:rsidP="006766A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1C64"/>
    <w:multiLevelType w:val="multilevel"/>
    <w:tmpl w:val="995AA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A42C9"/>
    <w:multiLevelType w:val="multilevel"/>
    <w:tmpl w:val="A63A9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04C40"/>
    <w:multiLevelType w:val="multilevel"/>
    <w:tmpl w:val="013CD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E74E5"/>
    <w:multiLevelType w:val="multilevel"/>
    <w:tmpl w:val="ABF0C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46160"/>
    <w:multiLevelType w:val="hybridMultilevel"/>
    <w:tmpl w:val="E292BE2A"/>
    <w:lvl w:ilvl="0" w:tplc="C28AB6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1308D"/>
    <w:multiLevelType w:val="hybridMultilevel"/>
    <w:tmpl w:val="43E2AAC6"/>
    <w:lvl w:ilvl="0" w:tplc="0B6A20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4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8B5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0D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69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65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4CD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EA3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2A0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60E97"/>
    <w:multiLevelType w:val="hybridMultilevel"/>
    <w:tmpl w:val="4D30803E"/>
    <w:lvl w:ilvl="0" w:tplc="291809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E4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C20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84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65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E64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2F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22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CE4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A623B"/>
    <w:multiLevelType w:val="multilevel"/>
    <w:tmpl w:val="7A34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44843"/>
    <w:multiLevelType w:val="multilevel"/>
    <w:tmpl w:val="D8606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06BF9"/>
    <w:multiLevelType w:val="multilevel"/>
    <w:tmpl w:val="0480FA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B08AC"/>
    <w:multiLevelType w:val="hybridMultilevel"/>
    <w:tmpl w:val="2090B6E4"/>
    <w:lvl w:ilvl="0" w:tplc="DB9809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C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CA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50B4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EA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6D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E7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7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E4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D6A76"/>
    <w:multiLevelType w:val="hybridMultilevel"/>
    <w:tmpl w:val="37E0FE56"/>
    <w:lvl w:ilvl="0" w:tplc="1B0E2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85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A5C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08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86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A4B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41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00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8B4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0107D"/>
    <w:multiLevelType w:val="hybridMultilevel"/>
    <w:tmpl w:val="6DCA39FA"/>
    <w:lvl w:ilvl="0" w:tplc="AEAA4F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483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CC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C8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8F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CD5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0A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82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E6D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009503">
    <w:abstractNumId w:val="9"/>
  </w:num>
  <w:num w:numId="2" w16cid:durableId="1533765454">
    <w:abstractNumId w:val="7"/>
  </w:num>
  <w:num w:numId="3" w16cid:durableId="147404578">
    <w:abstractNumId w:val="3"/>
  </w:num>
  <w:num w:numId="4" w16cid:durableId="714542933">
    <w:abstractNumId w:val="1"/>
  </w:num>
  <w:num w:numId="5" w16cid:durableId="100607935">
    <w:abstractNumId w:val="2"/>
  </w:num>
  <w:num w:numId="6" w16cid:durableId="1698967711">
    <w:abstractNumId w:val="8"/>
  </w:num>
  <w:num w:numId="7" w16cid:durableId="2008627444">
    <w:abstractNumId w:val="0"/>
  </w:num>
  <w:num w:numId="8" w16cid:durableId="782265162">
    <w:abstractNumId w:val="7"/>
    <w:lvlOverride w:ilvl="0">
      <w:startOverride w:val="1"/>
    </w:lvlOverride>
  </w:num>
  <w:num w:numId="9" w16cid:durableId="340547365">
    <w:abstractNumId w:val="3"/>
    <w:lvlOverride w:ilvl="0">
      <w:startOverride w:val="2"/>
    </w:lvlOverride>
  </w:num>
  <w:num w:numId="10" w16cid:durableId="243881072">
    <w:abstractNumId w:val="1"/>
    <w:lvlOverride w:ilvl="0">
      <w:startOverride w:val="3"/>
    </w:lvlOverride>
  </w:num>
  <w:num w:numId="11" w16cid:durableId="1480658525">
    <w:abstractNumId w:val="2"/>
    <w:lvlOverride w:ilvl="0">
      <w:startOverride w:val="5"/>
    </w:lvlOverride>
  </w:num>
  <w:num w:numId="12" w16cid:durableId="1056471346">
    <w:abstractNumId w:val="8"/>
    <w:lvlOverride w:ilvl="0">
      <w:startOverride w:val="6"/>
    </w:lvlOverride>
  </w:num>
  <w:num w:numId="13" w16cid:durableId="181165951">
    <w:abstractNumId w:val="8"/>
  </w:num>
  <w:num w:numId="14" w16cid:durableId="126975225">
    <w:abstractNumId w:val="8"/>
  </w:num>
  <w:num w:numId="15" w16cid:durableId="3424358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723039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59563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8452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002814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871330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6D"/>
    <w:rsid w:val="0011267F"/>
    <w:rsid w:val="0046275A"/>
    <w:rsid w:val="006766AD"/>
    <w:rsid w:val="007E4AE5"/>
    <w:rsid w:val="008710FF"/>
    <w:rsid w:val="00A414EE"/>
    <w:rsid w:val="00B55A65"/>
    <w:rsid w:val="00B9156D"/>
    <w:rsid w:val="00C41049"/>
    <w:rsid w:val="00D40910"/>
    <w:rsid w:val="00D745F8"/>
    <w:rsid w:val="00E8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33AF"/>
  <w15:docId w15:val="{6C29629E-B313-4F0B-A4DE-E7481F58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EFB"/>
    <w:pPr>
      <w:tabs>
        <w:tab w:val="left" w:pos="1240"/>
        <w:tab w:val="left" w:pos="1960"/>
        <w:tab w:val="left" w:pos="7720"/>
      </w:tabs>
      <w:spacing w:line="320" w:lineRule="atLeast"/>
      <w:ind w:left="520" w:right="280"/>
    </w:pPr>
    <w:rPr>
      <w:rFonts w:ascii="Geneva" w:eastAsia="Times New Roman" w:hAnsi="Genev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5A6EFB"/>
    <w:pPr>
      <w:keepNext/>
      <w:widowControl w:val="0"/>
      <w:tabs>
        <w:tab w:val="clear" w:pos="1240"/>
        <w:tab w:val="clear" w:pos="1960"/>
        <w:tab w:val="clear" w:pos="7720"/>
        <w:tab w:val="left" w:pos="2160"/>
        <w:tab w:val="left" w:pos="6120"/>
        <w:tab w:val="left" w:pos="6780"/>
      </w:tabs>
      <w:spacing w:line="360" w:lineRule="atLeast"/>
      <w:ind w:left="0" w:firstLine="1985"/>
      <w:jc w:val="both"/>
      <w:outlineLvl w:val="4"/>
    </w:pPr>
    <w:rPr>
      <w:rFonts w:ascii="Times New Roman" w:hAnsi="Times New Roman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qFormat/>
    <w:rsid w:val="005A6EFB"/>
    <w:rPr>
      <w:rFonts w:ascii="Times New Roman" w:eastAsia="Times New Roman" w:hAnsi="Times New Roman" w:cs="Times New Roman"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E43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Hipercze1">
    <w:name w:val="Hiperłącze1"/>
    <w:rsid w:val="00C46F1E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43B9"/>
    <w:rPr>
      <w:rFonts w:ascii="Geneva" w:eastAsia="Times New Roman" w:hAnsi="Geneva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E43B9"/>
    <w:rPr>
      <w:rFonts w:ascii="Geneva" w:eastAsia="Times New Roman" w:hAnsi="Geneva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43B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Znakiprzypiswdolnych">
    <w:name w:val="Znaki przypisów dolnych"/>
    <w:uiPriority w:val="99"/>
    <w:semiHidden/>
    <w:unhideWhenUsed/>
    <w:qFormat/>
    <w:rsid w:val="006E43B9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46F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grubienie1">
    <w:name w:val="Pogrubienie1"/>
    <w:qFormat/>
    <w:rsid w:val="00C46F1E"/>
    <w:rPr>
      <w:b/>
      <w:bCs/>
    </w:rPr>
  </w:style>
  <w:style w:type="character" w:customStyle="1" w:styleId="Uwydatnienie1">
    <w:name w:val="Uwydatnienie1"/>
    <w:qFormat/>
    <w:rsid w:val="00C46F1E"/>
    <w:rPr>
      <w:i/>
      <w:iCs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6E43B9"/>
    <w:pPr>
      <w:tabs>
        <w:tab w:val="clear" w:pos="1240"/>
        <w:tab w:val="clear" w:pos="1960"/>
        <w:tab w:val="clear" w:pos="7720"/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rsid w:val="00C46F1E"/>
    <w:pPr>
      <w:tabs>
        <w:tab w:val="clear" w:pos="1240"/>
        <w:tab w:val="clear" w:pos="1960"/>
        <w:tab w:val="clear" w:pos="7720"/>
      </w:tabs>
      <w:spacing w:after="140" w:line="288" w:lineRule="auto"/>
      <w:ind w:left="0" w:right="0"/>
    </w:pPr>
    <w:rPr>
      <w:rFonts w:ascii="Times New Roman" w:hAnsi="Times New Roman"/>
      <w:szCs w:val="24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W-Header">
    <w:name w:val="WW-Header"/>
    <w:basedOn w:val="Normalny"/>
    <w:qFormat/>
    <w:rsid w:val="006E43B9"/>
    <w:pPr>
      <w:jc w:val="center"/>
    </w:pPr>
    <w:rPr>
      <w:rFonts w:cs="Geneva"/>
      <w:lang w:val="en-US" w:eastAsia="zh-CN"/>
    </w:rPr>
  </w:style>
  <w:style w:type="paragraph" w:customStyle="1" w:styleId="Standard">
    <w:name w:val="Standard"/>
    <w:qFormat/>
    <w:rsid w:val="006E43B9"/>
    <w:pPr>
      <w:tabs>
        <w:tab w:val="left" w:pos="1760"/>
        <w:tab w:val="left" w:pos="2480"/>
        <w:tab w:val="left" w:pos="8240"/>
      </w:tabs>
      <w:spacing w:line="320" w:lineRule="atLeast"/>
      <w:ind w:left="520" w:right="280"/>
      <w:textAlignment w:val="baseline"/>
    </w:pPr>
    <w:rPr>
      <w:rFonts w:ascii="Geneva" w:eastAsia="Times New Roman" w:hAnsi="Geneva" w:cs="Times New Roman"/>
      <w:color w:val="00000A"/>
      <w:kern w:val="2"/>
      <w:sz w:val="24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E43B9"/>
    <w:pPr>
      <w:tabs>
        <w:tab w:val="clear" w:pos="1240"/>
        <w:tab w:val="clear" w:pos="1960"/>
        <w:tab w:val="clear" w:pos="7720"/>
        <w:tab w:val="center" w:pos="4536"/>
        <w:tab w:val="right" w:pos="9072"/>
      </w:tabs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3B9"/>
    <w:pPr>
      <w:tabs>
        <w:tab w:val="clear" w:pos="1240"/>
        <w:tab w:val="clear" w:pos="1960"/>
        <w:tab w:val="clear" w:pos="7720"/>
      </w:tabs>
      <w:spacing w:line="240" w:lineRule="auto"/>
      <w:ind w:left="0" w:right="0"/>
    </w:pPr>
    <w:rPr>
      <w:rFonts w:ascii="Calibri" w:eastAsia="Calibri" w:hAnsi="Calibri"/>
      <w:sz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856157"/>
    <w:pPr>
      <w:tabs>
        <w:tab w:val="clear" w:pos="1240"/>
        <w:tab w:val="clear" w:pos="1960"/>
        <w:tab w:val="clear" w:pos="7720"/>
      </w:tabs>
      <w:spacing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nhideWhenUsed/>
    <w:rsid w:val="00D745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qst-he.eu/" TargetMode="External"/><Relationship Id="rId13" Type="http://schemas.openxmlformats.org/officeDocument/2006/relationships/hyperlink" Target="http://www.cft.edu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ugusiak@cft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rekrutacja@cft.edu.pl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augusiak.weebl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ft.edu.pl/grupa-naukowa/quantum-information" TargetMode="External"/><Relationship Id="rId14" Type="http://schemas.openxmlformats.org/officeDocument/2006/relationships/hyperlink" Target="mailto:iod@cft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60FE-FE46-4E2E-A7AD-738BC7F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16404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Kacprzak</dc:creator>
  <dc:description/>
  <cp:lastModifiedBy>Paulina Miziołek</cp:lastModifiedBy>
  <cp:revision>33</cp:revision>
  <cp:lastPrinted>2023-01-18T13:35:00Z</cp:lastPrinted>
  <dcterms:created xsi:type="dcterms:W3CDTF">2023-01-18T14:06:00Z</dcterms:created>
  <dcterms:modified xsi:type="dcterms:W3CDTF">2023-11-17T13:29:00Z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d34414bd8dca1b7b2267aaa7d23106074088387c9bee346c0326310658c3e8d9</vt:lpwstr>
  </property>
</Properties>
</file>